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2" w:firstLineChars="200"/>
        <w:jc w:val="center"/>
        <w:rPr>
          <w:rFonts w:hint="eastAsia" w:ascii="Times New Roman" w:hAnsi="Times New Roman" w:eastAsia="宋体" w:cs="宋体"/>
          <w:b/>
          <w:sz w:val="24"/>
          <w:szCs w:val="24"/>
          <w:lang w:eastAsia="zh-CN"/>
        </w:rPr>
      </w:pPr>
      <w:r>
        <w:rPr>
          <w:rFonts w:hint="eastAsia" w:ascii="Times New Roman" w:hAnsi="Times New Roman"/>
          <w:b/>
          <w:sz w:val="28"/>
          <w:szCs w:val="28"/>
        </w:rPr>
        <w:t>附件：</w:t>
      </w:r>
      <w:r>
        <w:rPr>
          <w:rFonts w:hint="eastAsia" w:ascii="Times New Roman" w:hAnsi="Times New Roman"/>
          <w:b/>
          <w:sz w:val="28"/>
          <w:szCs w:val="28"/>
          <w:lang w:val="en-US" w:eastAsia="zh-CN"/>
        </w:rPr>
        <w:t>旅游与酒店管理</w:t>
      </w:r>
      <w:r>
        <w:rPr>
          <w:rFonts w:hint="eastAsia" w:ascii="Times New Roman" w:hAnsi="Times New Roman" w:eastAsia="宋体" w:cs="宋体"/>
          <w:b/>
          <w:sz w:val="28"/>
          <w:szCs w:val="28"/>
        </w:rPr>
        <w:t>学院接收中共预备党员公示名单</w:t>
      </w:r>
      <w:r>
        <w:rPr>
          <w:rFonts w:hint="eastAsia" w:ascii="Times New Roman" w:hAnsi="Times New Roman" w:eastAsia="宋体" w:cs="宋体"/>
          <w:b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宋体" w:cs="宋体"/>
          <w:b/>
          <w:sz w:val="28"/>
          <w:szCs w:val="28"/>
          <w:lang w:val="en-US" w:eastAsia="zh-CN"/>
        </w:rPr>
        <w:t>2021.3</w:t>
      </w:r>
      <w:r>
        <w:rPr>
          <w:rFonts w:hint="eastAsia" w:ascii="Times New Roman" w:hAnsi="Times New Roman" w:eastAsia="宋体" w:cs="宋体"/>
          <w:b/>
          <w:sz w:val="28"/>
          <w:szCs w:val="28"/>
          <w:lang w:eastAsia="zh-CN"/>
        </w:rPr>
        <w:t>）</w:t>
      </w:r>
    </w:p>
    <w:tbl>
      <w:tblPr>
        <w:tblStyle w:val="2"/>
        <w:tblW w:w="13920" w:type="dxa"/>
        <w:tblInd w:w="1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0"/>
        <w:gridCol w:w="947"/>
        <w:gridCol w:w="753"/>
        <w:gridCol w:w="1450"/>
        <w:gridCol w:w="825"/>
        <w:gridCol w:w="1425"/>
        <w:gridCol w:w="1260"/>
        <w:gridCol w:w="1395"/>
        <w:gridCol w:w="1785"/>
        <w:gridCol w:w="1500"/>
        <w:gridCol w:w="189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tblHeader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75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szCs w:val="24"/>
              </w:rPr>
              <w:t>出生</w:t>
            </w:r>
          </w:p>
          <w:p>
            <w:pPr>
              <w:widowControl/>
              <w:spacing w:line="240" w:lineRule="auto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szCs w:val="24"/>
              </w:rPr>
              <w:t>年月日</w:t>
            </w:r>
          </w:p>
        </w:tc>
        <w:tc>
          <w:tcPr>
            <w:tcW w:w="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szCs w:val="24"/>
              </w:rPr>
              <w:t>班级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szCs w:val="24"/>
              </w:rPr>
              <w:t>申请入党时间</w:t>
            </w:r>
          </w:p>
        </w:tc>
        <w:tc>
          <w:tcPr>
            <w:tcW w:w="1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szCs w:val="24"/>
              </w:rPr>
              <w:t>推优</w:t>
            </w:r>
          </w:p>
          <w:p>
            <w:pPr>
              <w:widowControl/>
              <w:spacing w:line="240" w:lineRule="auto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7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szCs w:val="24"/>
              </w:rPr>
              <w:t>确定为入党积极分子时间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ascii="Times New Roman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szCs w:val="24"/>
              </w:rPr>
              <w:t>确定为发展对象时间</w:t>
            </w:r>
          </w:p>
        </w:tc>
        <w:tc>
          <w:tcPr>
            <w:tcW w:w="18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Times New Roman" w:hAnsi="Times New Roman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cs="宋体"/>
                <w:color w:val="000000"/>
                <w:kern w:val="0"/>
                <w:sz w:val="24"/>
                <w:szCs w:val="24"/>
              </w:rPr>
              <w:t>接收为中共预备党员时间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tblHeader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王宇兵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男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1997.11.19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会展Q1741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2017年9月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2017年9月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2018年4月 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2019年4月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tblHeader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黄崇嘏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2000.02.10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会展Q1741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2018年9月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2018年9月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2018年10月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2020年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6月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tblHeader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吴雪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1999.04.22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会展Q1741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2019年3月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2019年3月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2019年10月 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2020年10月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tblHeader/>
        </w:trPr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潘莹媛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女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1999.07.24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旅游Q1741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2017年9月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  <w:t>2018年3月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2018年4月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2019年4月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>月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62907"/>
    <w:rsid w:val="37F62907"/>
    <w:rsid w:val="4EE84B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2021-04-20T07:31:00Z</dcterms:created>
  <dc:creator>123</dc:creator>
  <cp:lastModifiedBy>123</cp:lastModifiedBy>
  <dcterms:modified xsi:type="dcterms:W3CDTF">2021-04-20T07:32:49Z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3302E76091C64854B52F6509FED61ACB</vt:lpwstr>
  </property>
</Properties>
</file>